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23BF15F" w:rsidR="00F15B8F" w:rsidRPr="007B395D" w:rsidRDefault="00A4284D" w:rsidP="003B3616">
      <w:pPr>
        <w:pStyle w:val="Heading1"/>
      </w:pPr>
      <w:r w:rsidRPr="007B395D">
        <w:t>Travel Expense Report Check List-Overnight</w:t>
      </w:r>
    </w:p>
    <w:p w14:paraId="18578AC6" w14:textId="4EC4FE21" w:rsidR="009F34AE" w:rsidRPr="007B395D" w:rsidRDefault="007B395D" w:rsidP="009F34AE">
      <w:pPr>
        <w:pStyle w:val="Heading2"/>
      </w:pPr>
      <w:sdt>
        <w:sdtPr>
          <w:id w:val="1722484042"/>
          <w14:checkbox>
            <w14:checked w14:val="0"/>
            <w14:checkedState w14:val="2612" w14:font="MS Gothic"/>
            <w14:uncheckedState w14:val="2610" w14:font="MS Gothic"/>
          </w14:checkbox>
        </w:sdtPr>
        <w:sdtEndPr/>
        <w:sdtContent>
          <w:r w:rsidR="009F34AE" w:rsidRPr="007B395D">
            <w:rPr>
              <w:rFonts w:ascii="Segoe UI Symbol" w:eastAsia="MS Gothic" w:hAnsi="Segoe UI Symbol" w:cs="Segoe UI Symbol"/>
            </w:rPr>
            <w:t>☐</w:t>
          </w:r>
        </w:sdtContent>
      </w:sdt>
      <w:r w:rsidR="00556424" w:rsidRPr="007B395D">
        <w:t xml:space="preserve"> 31 Day Submission</w:t>
      </w:r>
    </w:p>
    <w:p w14:paraId="00A7AD8C" w14:textId="224846E8" w:rsidR="009F34AE" w:rsidRPr="007B395D" w:rsidRDefault="009F34AE" w:rsidP="009F34AE">
      <w:pPr>
        <w:pStyle w:val="ListParagraph"/>
        <w:numPr>
          <w:ilvl w:val="0"/>
          <w:numId w:val="31"/>
        </w:numPr>
      </w:pPr>
      <w:r w:rsidRPr="007B395D">
        <w:t xml:space="preserve">Policy </w:t>
      </w:r>
      <w:r w:rsidR="00556424" w:rsidRPr="007B395D">
        <w:t xml:space="preserve">requires </w:t>
      </w:r>
      <w:r w:rsidRPr="007B395D">
        <w:t xml:space="preserve">travel expense reports to be submitted withing 31 days </w:t>
      </w:r>
      <w:r w:rsidR="00556424" w:rsidRPr="007B395D">
        <w:t>following the return of the trip</w:t>
      </w:r>
      <w:r w:rsidRPr="007B395D">
        <w:t>. Contact travel if you have difficulties submitting within this timeframe</w:t>
      </w:r>
    </w:p>
    <w:bookmarkStart w:id="0" w:name="_758nohvw5p72" w:colFirst="0" w:colLast="0"/>
    <w:bookmarkEnd w:id="0"/>
    <w:p w14:paraId="00000002" w14:textId="6DCB00C0" w:rsidR="00F15B8F" w:rsidRPr="007B395D" w:rsidRDefault="007B395D" w:rsidP="003B3616">
      <w:pPr>
        <w:pStyle w:val="Heading2"/>
      </w:pPr>
      <w:sdt>
        <w:sdtPr>
          <w:id w:val="1008255304"/>
          <w14:checkbox>
            <w14:checked w14:val="0"/>
            <w14:checkedState w14:val="2612" w14:font="MS Gothic"/>
            <w14:uncheckedState w14:val="2610" w14:font="MS Gothic"/>
          </w14:checkbox>
        </w:sdtPr>
        <w:sdtEndPr/>
        <w:sdtContent>
          <w:r w:rsidR="009F34AE" w:rsidRPr="007B395D">
            <w:rPr>
              <w:rFonts w:ascii="Segoe UI Symbol" w:eastAsia="MS Gothic" w:hAnsi="Segoe UI Symbol" w:cs="Segoe UI Symbol"/>
            </w:rPr>
            <w:t>☐</w:t>
          </w:r>
        </w:sdtContent>
      </w:sdt>
      <w:r w:rsidR="00A4284D" w:rsidRPr="007B395D">
        <w:t>Travel Request (pre-approval)-Required</w:t>
      </w:r>
    </w:p>
    <w:p w14:paraId="00000003" w14:textId="1FAFD865" w:rsidR="00F15B8F" w:rsidRPr="007B395D" w:rsidRDefault="00A4284D">
      <w:pPr>
        <w:numPr>
          <w:ilvl w:val="0"/>
          <w:numId w:val="6"/>
        </w:numPr>
        <w:ind w:right="160"/>
      </w:pPr>
      <w:r w:rsidRPr="007B395D">
        <w:t xml:space="preserve">Requests to travel overnight must be completed and approved before processing travel expenses (registration, hotel reservation, flights, </w:t>
      </w:r>
      <w:proofErr w:type="spellStart"/>
      <w:r w:rsidRPr="007B395D">
        <w:t>etc</w:t>
      </w:r>
      <w:proofErr w:type="spellEnd"/>
      <w:r w:rsidRPr="007B395D">
        <w:t>)</w:t>
      </w:r>
    </w:p>
    <w:p w14:paraId="00000004" w14:textId="77777777" w:rsidR="00F15B8F" w:rsidRPr="007B395D" w:rsidRDefault="00A4284D">
      <w:pPr>
        <w:numPr>
          <w:ilvl w:val="0"/>
          <w:numId w:val="6"/>
        </w:numPr>
        <w:ind w:right="160"/>
      </w:pPr>
      <w:r w:rsidRPr="007B395D">
        <w:t>Request should be processed in Concur, see travel policy for grant travel</w:t>
      </w:r>
    </w:p>
    <w:p w14:paraId="00000006" w14:textId="04CC3841" w:rsidR="00F15B8F" w:rsidRPr="007B395D" w:rsidRDefault="00A4284D" w:rsidP="00556424">
      <w:pPr>
        <w:numPr>
          <w:ilvl w:val="0"/>
          <w:numId w:val="6"/>
        </w:numPr>
        <w:spacing w:after="40"/>
        <w:ind w:right="160"/>
      </w:pPr>
      <w:r w:rsidRPr="007B395D">
        <w:t>Paper pre-approvals and vouchers will be used for grant travel, non-NSU employees, or for multiple FOAPs</w:t>
      </w:r>
    </w:p>
    <w:p w14:paraId="00000007" w14:textId="338ECD0A" w:rsidR="00F15B8F" w:rsidRPr="007B395D" w:rsidRDefault="007B395D" w:rsidP="003B3616">
      <w:pPr>
        <w:pStyle w:val="Heading2"/>
      </w:pPr>
      <w:sdt>
        <w:sdtPr>
          <w:id w:val="104700717"/>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Presidential Approval-If Applicable</w:t>
      </w:r>
    </w:p>
    <w:p w14:paraId="00000009" w14:textId="660A4B74" w:rsidR="00F15B8F" w:rsidRPr="007B395D" w:rsidRDefault="00A4284D" w:rsidP="00556424">
      <w:pPr>
        <w:numPr>
          <w:ilvl w:val="0"/>
          <w:numId w:val="12"/>
        </w:numPr>
        <w:spacing w:after="40"/>
        <w:ind w:left="720" w:right="160"/>
      </w:pPr>
      <w:r w:rsidRPr="007B395D">
        <w:t>See letter pertaining to additional Presidential approval for certain travel locations on travel webpage</w:t>
      </w:r>
      <w:r w:rsidR="00366257" w:rsidRPr="007B395D">
        <w:t>. Contact President Office to receive approval.</w:t>
      </w:r>
    </w:p>
    <w:bookmarkStart w:id="1" w:name="_yfaqvm3l17xy" w:colFirst="0" w:colLast="0"/>
    <w:bookmarkEnd w:id="1"/>
    <w:p w14:paraId="0000000A" w14:textId="1D45EE2A" w:rsidR="00F15B8F" w:rsidRPr="007B395D" w:rsidRDefault="007B395D" w:rsidP="003B3616">
      <w:pPr>
        <w:pStyle w:val="Heading2"/>
      </w:pPr>
      <w:sdt>
        <w:sdtPr>
          <w:id w:val="-890419342"/>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Trip Information-Required</w:t>
      </w:r>
    </w:p>
    <w:p w14:paraId="0000000B" w14:textId="77777777" w:rsidR="00F15B8F" w:rsidRPr="007B395D" w:rsidRDefault="00A4284D">
      <w:pPr>
        <w:numPr>
          <w:ilvl w:val="0"/>
          <w:numId w:val="3"/>
        </w:numPr>
        <w:ind w:right="4820"/>
      </w:pPr>
      <w:r w:rsidRPr="007B395D">
        <w:t>Trip Name</w:t>
      </w:r>
    </w:p>
    <w:p w14:paraId="0000000C" w14:textId="77777777" w:rsidR="00F15B8F" w:rsidRPr="007B395D" w:rsidRDefault="00A4284D">
      <w:pPr>
        <w:numPr>
          <w:ilvl w:val="0"/>
          <w:numId w:val="3"/>
        </w:numPr>
        <w:ind w:right="4820"/>
      </w:pPr>
      <w:r w:rsidRPr="007B395D">
        <w:t>Trip dates</w:t>
      </w:r>
    </w:p>
    <w:p w14:paraId="0000000D" w14:textId="77777777" w:rsidR="00F15B8F" w:rsidRPr="007B395D" w:rsidRDefault="00A4284D">
      <w:pPr>
        <w:numPr>
          <w:ilvl w:val="0"/>
          <w:numId w:val="3"/>
        </w:numPr>
        <w:ind w:right="4820"/>
      </w:pPr>
      <w:r w:rsidRPr="007B395D">
        <w:t>Traveler type</w:t>
      </w:r>
    </w:p>
    <w:p w14:paraId="0000000E" w14:textId="77777777" w:rsidR="00F15B8F" w:rsidRPr="007B395D" w:rsidRDefault="00A4284D">
      <w:pPr>
        <w:numPr>
          <w:ilvl w:val="0"/>
          <w:numId w:val="3"/>
        </w:numPr>
        <w:ind w:right="4820"/>
      </w:pPr>
      <w:r w:rsidRPr="007B395D">
        <w:t>Trip type (In or Out of State)</w:t>
      </w:r>
    </w:p>
    <w:p w14:paraId="0000000F" w14:textId="77777777" w:rsidR="00F15B8F" w:rsidRPr="007B395D" w:rsidRDefault="00A4284D">
      <w:pPr>
        <w:numPr>
          <w:ilvl w:val="0"/>
          <w:numId w:val="3"/>
        </w:numPr>
        <w:ind w:right="-720"/>
      </w:pPr>
      <w:r w:rsidRPr="007B395D">
        <w:t xml:space="preserve">Trip purpose, short but concise reason </w:t>
      </w:r>
      <w:proofErr w:type="gramStart"/>
      <w:r w:rsidRPr="007B395D">
        <w:t>( i.e.</w:t>
      </w:r>
      <w:proofErr w:type="gramEnd"/>
      <w:r w:rsidRPr="007B395D">
        <w:t xml:space="preserve"> Meeting with Dean of College, Teach ____ Class, </w:t>
      </w:r>
      <w:proofErr w:type="spellStart"/>
      <w:r w:rsidRPr="007B395D">
        <w:t>etc</w:t>
      </w:r>
      <w:proofErr w:type="spellEnd"/>
      <w:r w:rsidRPr="007B395D">
        <w:t>)</w:t>
      </w:r>
    </w:p>
    <w:p w14:paraId="00000010" w14:textId="77777777" w:rsidR="00F15B8F" w:rsidRPr="007B395D" w:rsidRDefault="00A4284D">
      <w:pPr>
        <w:numPr>
          <w:ilvl w:val="0"/>
          <w:numId w:val="3"/>
        </w:numPr>
        <w:ind w:right="4820"/>
      </w:pPr>
      <w:r w:rsidRPr="007B395D">
        <w:t xml:space="preserve"> Employee ID (OSF #) </w:t>
      </w:r>
    </w:p>
    <w:p w14:paraId="00000011" w14:textId="77777777" w:rsidR="00F15B8F" w:rsidRPr="007B395D" w:rsidRDefault="00A4284D">
      <w:pPr>
        <w:numPr>
          <w:ilvl w:val="0"/>
          <w:numId w:val="3"/>
        </w:numPr>
        <w:ind w:right="4820"/>
      </w:pPr>
      <w:r w:rsidRPr="007B395D">
        <w:t>FOAP</w:t>
      </w:r>
    </w:p>
    <w:p w14:paraId="00000013" w14:textId="543CCF65" w:rsidR="00F15B8F" w:rsidRPr="007B395D" w:rsidRDefault="00A4284D" w:rsidP="00556424">
      <w:pPr>
        <w:numPr>
          <w:ilvl w:val="0"/>
          <w:numId w:val="3"/>
        </w:numPr>
        <w:spacing w:after="140"/>
        <w:ind w:right="4820"/>
      </w:pPr>
      <w:r w:rsidRPr="007B395D">
        <w:t xml:space="preserve">Official Duty Station </w:t>
      </w:r>
    </w:p>
    <w:bookmarkStart w:id="2" w:name="_v7wdrwrpfvig" w:colFirst="0" w:colLast="0"/>
    <w:bookmarkEnd w:id="2"/>
    <w:p w14:paraId="00000014" w14:textId="43136494" w:rsidR="00F15B8F" w:rsidRPr="007B395D" w:rsidRDefault="007B395D" w:rsidP="003B3616">
      <w:pPr>
        <w:pStyle w:val="Heading2"/>
      </w:pPr>
      <w:sdt>
        <w:sdtPr>
          <w:id w:val="-1476371484"/>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Registration-If applicable</w:t>
      </w:r>
    </w:p>
    <w:p w14:paraId="00000015" w14:textId="77777777" w:rsidR="00F15B8F" w:rsidRPr="007B395D" w:rsidRDefault="00A4284D">
      <w:pPr>
        <w:numPr>
          <w:ilvl w:val="0"/>
          <w:numId w:val="22"/>
        </w:numPr>
        <w:ind w:right="160"/>
      </w:pPr>
      <w:r w:rsidRPr="007B395D">
        <w:rPr>
          <w:rFonts w:eastAsia="Times New Roman"/>
          <w:sz w:val="14"/>
          <w:szCs w:val="14"/>
        </w:rPr>
        <w:t xml:space="preserve"> </w:t>
      </w:r>
      <w:r w:rsidRPr="007B395D">
        <w:t xml:space="preserve">Receipt listing merchant name, purchase date, description, unit price and quantity, and transaction total </w:t>
      </w:r>
    </w:p>
    <w:p w14:paraId="00000016" w14:textId="77777777" w:rsidR="00F15B8F" w:rsidRPr="007B395D" w:rsidRDefault="00A4284D">
      <w:pPr>
        <w:numPr>
          <w:ilvl w:val="0"/>
          <w:numId w:val="22"/>
        </w:numPr>
        <w:spacing w:after="240"/>
        <w:ind w:right="160"/>
      </w:pPr>
      <w:r w:rsidRPr="007B395D">
        <w:t>A $0 balance receipt is required if paid out-of-pocket</w:t>
      </w:r>
    </w:p>
    <w:p w14:paraId="00000017" w14:textId="77777777" w:rsidR="00F15B8F" w:rsidRPr="007B395D" w:rsidRDefault="00F15B8F">
      <w:pPr>
        <w:spacing w:before="240" w:after="240"/>
        <w:ind w:left="720" w:right="160"/>
      </w:pPr>
    </w:p>
    <w:p w14:paraId="00000018" w14:textId="6DAE0314" w:rsidR="00F15B8F" w:rsidRPr="007B395D" w:rsidRDefault="007B395D" w:rsidP="003B3616">
      <w:pPr>
        <w:pStyle w:val="Heading2"/>
      </w:pPr>
      <w:sdt>
        <w:sdtPr>
          <w:id w:val="-1102568752"/>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Airfare-if applicable</w:t>
      </w:r>
    </w:p>
    <w:p w14:paraId="00000019" w14:textId="77777777" w:rsidR="00F15B8F" w:rsidRPr="007B395D" w:rsidRDefault="00A4284D">
      <w:pPr>
        <w:numPr>
          <w:ilvl w:val="0"/>
          <w:numId w:val="19"/>
        </w:numPr>
      </w:pPr>
      <w:r w:rsidRPr="007B395D">
        <w:t>Book flights on Concur</w:t>
      </w:r>
    </w:p>
    <w:p w14:paraId="0000001A" w14:textId="77777777" w:rsidR="00F15B8F" w:rsidRPr="007B395D" w:rsidRDefault="00A4284D">
      <w:pPr>
        <w:numPr>
          <w:ilvl w:val="1"/>
          <w:numId w:val="19"/>
        </w:numPr>
      </w:pPr>
      <w:r w:rsidRPr="007B395D">
        <w:t xml:space="preserve">If booking with Journey House, </w:t>
      </w:r>
      <w:proofErr w:type="gramStart"/>
      <w:r w:rsidRPr="007B395D">
        <w:t>Concur</w:t>
      </w:r>
      <w:proofErr w:type="gramEnd"/>
      <w:r w:rsidRPr="007B395D">
        <w:t xml:space="preserve"> flight cost amounts </w:t>
      </w:r>
      <w:r w:rsidRPr="007B395D">
        <w:rPr>
          <w:u w:val="single"/>
        </w:rPr>
        <w:t xml:space="preserve">must </w:t>
      </w:r>
      <w:r w:rsidRPr="007B395D">
        <w:t>be provided for the same dates and times to show the least cost flight was chosen. Print information to provide with travel expense claim</w:t>
      </w:r>
    </w:p>
    <w:p w14:paraId="0000001B" w14:textId="77777777" w:rsidR="00F15B8F" w:rsidRPr="007B395D" w:rsidRDefault="00A4284D">
      <w:pPr>
        <w:numPr>
          <w:ilvl w:val="1"/>
          <w:numId w:val="19"/>
        </w:numPr>
      </w:pPr>
      <w:r w:rsidRPr="007B395D">
        <w:t xml:space="preserve">Flights booked directly with American Airlines, United, Southwest, </w:t>
      </w:r>
      <w:proofErr w:type="spellStart"/>
      <w:r w:rsidRPr="007B395D">
        <w:t>etc</w:t>
      </w:r>
      <w:proofErr w:type="spellEnd"/>
      <w:r w:rsidRPr="007B395D">
        <w:t xml:space="preserve"> </w:t>
      </w:r>
      <w:r w:rsidRPr="007B395D">
        <w:rPr>
          <w:u w:val="single"/>
        </w:rPr>
        <w:t>must</w:t>
      </w:r>
      <w:r w:rsidRPr="007B395D">
        <w:t xml:space="preserve"> be </w:t>
      </w:r>
      <w:r w:rsidRPr="007B395D">
        <w:rPr>
          <w:b/>
          <w:u w:val="single"/>
        </w:rPr>
        <w:t>refundable</w:t>
      </w:r>
      <w:r w:rsidRPr="007B395D">
        <w:t xml:space="preserve"> and least cost compared to Concur. A Concur flight cost for same dates and times </w:t>
      </w:r>
      <w:r w:rsidRPr="007B395D">
        <w:rPr>
          <w:u w:val="single"/>
        </w:rPr>
        <w:t>must</w:t>
      </w:r>
      <w:r w:rsidRPr="007B395D">
        <w:t xml:space="preserve"> be </w:t>
      </w:r>
      <w:proofErr w:type="spellStart"/>
      <w:proofErr w:type="gramStart"/>
      <w:r w:rsidRPr="007B395D">
        <w:t>provided.Print</w:t>
      </w:r>
      <w:proofErr w:type="spellEnd"/>
      <w:proofErr w:type="gramEnd"/>
      <w:r w:rsidRPr="007B395D">
        <w:t xml:space="preserve"> information to provide with travel expense claim</w:t>
      </w:r>
    </w:p>
    <w:p w14:paraId="0000001D" w14:textId="48A423FE" w:rsidR="00F15B8F" w:rsidRPr="007B395D" w:rsidRDefault="00A4284D" w:rsidP="00556424">
      <w:pPr>
        <w:numPr>
          <w:ilvl w:val="1"/>
          <w:numId w:val="19"/>
        </w:numPr>
        <w:spacing w:after="140"/>
      </w:pPr>
      <w:r w:rsidRPr="007B395D">
        <w:t>$0 dollar receipt</w:t>
      </w:r>
    </w:p>
    <w:p w14:paraId="0000001E" w14:textId="5661D0C5" w:rsidR="00F15B8F" w:rsidRPr="007B395D" w:rsidRDefault="007B395D" w:rsidP="003B3616">
      <w:pPr>
        <w:pStyle w:val="Heading2"/>
      </w:pPr>
      <w:sdt>
        <w:sdtPr>
          <w:id w:val="779380559"/>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Mileage-Required</w:t>
      </w:r>
    </w:p>
    <w:p w14:paraId="0000001F" w14:textId="77777777" w:rsidR="00F15B8F" w:rsidRPr="007B395D" w:rsidRDefault="00A4284D">
      <w:pPr>
        <w:numPr>
          <w:ilvl w:val="0"/>
          <w:numId w:val="20"/>
        </w:numPr>
        <w:ind w:left="720" w:right="160"/>
      </w:pPr>
      <w:r w:rsidRPr="007B395D">
        <w:t>Mileage for in-state overnight travel</w:t>
      </w:r>
    </w:p>
    <w:p w14:paraId="00000020" w14:textId="77777777" w:rsidR="00F15B8F" w:rsidRPr="007B395D" w:rsidRDefault="00A4284D">
      <w:pPr>
        <w:numPr>
          <w:ilvl w:val="1"/>
          <w:numId w:val="20"/>
        </w:numPr>
        <w:ind w:right="160"/>
      </w:pPr>
      <w:r w:rsidRPr="007B395D">
        <w:t>Government Owned Car (Y or N)</w:t>
      </w:r>
    </w:p>
    <w:p w14:paraId="00000021" w14:textId="77777777" w:rsidR="00F15B8F" w:rsidRPr="007B395D" w:rsidRDefault="00A4284D">
      <w:pPr>
        <w:numPr>
          <w:ilvl w:val="1"/>
          <w:numId w:val="20"/>
        </w:numPr>
        <w:ind w:right="160"/>
      </w:pPr>
      <w:r w:rsidRPr="007B395D">
        <w:t>Complete mileage calculator with the shortest distance for each leg of trip. Paper claims require maps to be provided while concur produces the maps for you</w:t>
      </w:r>
    </w:p>
    <w:p w14:paraId="00000022" w14:textId="77777777" w:rsidR="00F15B8F" w:rsidRPr="007B395D" w:rsidRDefault="00A4284D">
      <w:pPr>
        <w:numPr>
          <w:ilvl w:val="1"/>
          <w:numId w:val="20"/>
        </w:numPr>
        <w:ind w:right="160"/>
      </w:pPr>
      <w:r w:rsidRPr="007B395D">
        <w:rPr>
          <w:rFonts w:eastAsia="Times New Roman"/>
          <w:sz w:val="14"/>
          <w:szCs w:val="14"/>
        </w:rPr>
        <w:t xml:space="preserve"> </w:t>
      </w:r>
      <w:r w:rsidRPr="007B395D">
        <w:t>License plate number</w:t>
      </w:r>
    </w:p>
    <w:p w14:paraId="00000023" w14:textId="77777777" w:rsidR="00F15B8F" w:rsidRPr="007B395D" w:rsidRDefault="00A4284D">
      <w:pPr>
        <w:numPr>
          <w:ilvl w:val="0"/>
          <w:numId w:val="7"/>
        </w:numPr>
        <w:ind w:left="720" w:right="160"/>
      </w:pPr>
      <w:r w:rsidRPr="007B395D">
        <w:t>Mileage for out-of-state air travel, to and from airport</w:t>
      </w:r>
    </w:p>
    <w:p w14:paraId="00000024" w14:textId="77777777" w:rsidR="00F15B8F" w:rsidRPr="007B395D" w:rsidRDefault="00A4284D">
      <w:pPr>
        <w:numPr>
          <w:ilvl w:val="1"/>
          <w:numId w:val="20"/>
        </w:numPr>
      </w:pPr>
      <w:r w:rsidRPr="007B395D">
        <w:t>Government Owned Car (Y or N)</w:t>
      </w:r>
    </w:p>
    <w:p w14:paraId="00000025" w14:textId="77777777" w:rsidR="00F15B8F" w:rsidRPr="007B395D" w:rsidRDefault="00A4284D">
      <w:pPr>
        <w:numPr>
          <w:ilvl w:val="1"/>
          <w:numId w:val="20"/>
        </w:numPr>
        <w:ind w:right="160"/>
      </w:pPr>
      <w:r w:rsidRPr="007B395D">
        <w:t>Complete mileage calculator with the shortest distance for each leg of trip. Paper claims require maps to be provided while concur produces the maps for you</w:t>
      </w:r>
    </w:p>
    <w:p w14:paraId="00000026" w14:textId="77777777" w:rsidR="00F15B8F" w:rsidRPr="007B395D" w:rsidRDefault="00A4284D">
      <w:pPr>
        <w:numPr>
          <w:ilvl w:val="1"/>
          <w:numId w:val="20"/>
        </w:numPr>
        <w:spacing w:after="240"/>
        <w:ind w:right="160"/>
      </w:pPr>
      <w:r w:rsidRPr="007B395D">
        <w:rPr>
          <w:rFonts w:eastAsia="Times New Roman"/>
          <w:sz w:val="14"/>
          <w:szCs w:val="14"/>
        </w:rPr>
        <w:t xml:space="preserve"> </w:t>
      </w:r>
      <w:r w:rsidRPr="007B395D">
        <w:t>License plate number</w:t>
      </w:r>
    </w:p>
    <w:p w14:paraId="00000028" w14:textId="2DF72C42" w:rsidR="00F15B8F" w:rsidRPr="007B395D" w:rsidRDefault="00A4284D" w:rsidP="00556424">
      <w:pPr>
        <w:spacing w:before="240" w:after="240"/>
        <w:ind w:right="160"/>
      </w:pPr>
      <w:r w:rsidRPr="007B395D">
        <w:t xml:space="preserve">*If taking a </w:t>
      </w:r>
      <w:proofErr w:type="spellStart"/>
      <w:r w:rsidRPr="007B395D">
        <w:t>motorpool</w:t>
      </w:r>
      <w:proofErr w:type="spellEnd"/>
      <w:r w:rsidRPr="007B395D">
        <w:t>, enter a comment in the report header section of Concur. Any comments to explain why mileage is not being claimed is needed.</w:t>
      </w:r>
      <w:r w:rsidRPr="007B395D">
        <w:tab/>
      </w:r>
    </w:p>
    <w:p w14:paraId="00000029" w14:textId="5D1FF497" w:rsidR="00F15B8F" w:rsidRPr="007B395D" w:rsidRDefault="007B395D" w:rsidP="003B3616">
      <w:pPr>
        <w:pStyle w:val="Heading2"/>
      </w:pPr>
      <w:sdt>
        <w:sdtPr>
          <w:id w:val="212630267"/>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Fly</w:t>
      </w:r>
      <w:r w:rsidR="00556424" w:rsidRPr="007B395D">
        <w:t xml:space="preserve"> </w:t>
      </w:r>
      <w:r w:rsidR="00A4284D" w:rsidRPr="007B395D">
        <w:t>Vs Drive Comparison-if applicable</w:t>
      </w:r>
    </w:p>
    <w:p w14:paraId="0000002A" w14:textId="77777777" w:rsidR="00F15B8F" w:rsidRPr="007B395D" w:rsidRDefault="00A4284D">
      <w:pPr>
        <w:numPr>
          <w:ilvl w:val="0"/>
          <w:numId w:val="13"/>
        </w:numPr>
      </w:pPr>
      <w:r w:rsidRPr="007B395D">
        <w:rPr>
          <w:rFonts w:eastAsia="Times New Roman"/>
          <w:sz w:val="14"/>
          <w:szCs w:val="14"/>
        </w:rPr>
        <w:t xml:space="preserve"> </w:t>
      </w:r>
      <w:r w:rsidRPr="007B395D">
        <w:t xml:space="preserve">If driving out of state, attach a comparison of cost to fly and cost of mileage/motor pool car. Airfare quotes from Concur must be for exact travel dates. </w:t>
      </w:r>
    </w:p>
    <w:p w14:paraId="0000002B" w14:textId="77777777" w:rsidR="00F15B8F" w:rsidRPr="007B395D" w:rsidRDefault="00A4284D">
      <w:pPr>
        <w:numPr>
          <w:ilvl w:val="1"/>
          <w:numId w:val="13"/>
        </w:numPr>
        <w:spacing w:after="140"/>
      </w:pPr>
      <w:r w:rsidRPr="007B395D">
        <w:t>The least cost option should be used unless there is business purpose that requires vehicle travel (</w:t>
      </w:r>
      <w:proofErr w:type="gramStart"/>
      <w:r w:rsidRPr="007B395D">
        <w:t>i.e.</w:t>
      </w:r>
      <w:proofErr w:type="gramEnd"/>
      <w:r w:rsidRPr="007B395D">
        <w:t xml:space="preserve"> multiple passengers, transporting equipment, </w:t>
      </w:r>
      <w:proofErr w:type="spellStart"/>
      <w:r w:rsidRPr="007B395D">
        <w:t>etc</w:t>
      </w:r>
      <w:proofErr w:type="spellEnd"/>
      <w:r w:rsidRPr="007B395D">
        <w:t>)</w:t>
      </w:r>
    </w:p>
    <w:p w14:paraId="0000002C" w14:textId="77777777" w:rsidR="00F15B8F" w:rsidRPr="007B395D" w:rsidRDefault="00A4284D">
      <w:pPr>
        <w:spacing w:after="140"/>
      </w:pPr>
      <w:r w:rsidRPr="007B395D">
        <w:t>*This is required when traveling to bordering states such as Arkansas, Texas and Missouri</w:t>
      </w:r>
    </w:p>
    <w:p w14:paraId="0000002D" w14:textId="77777777" w:rsidR="00F15B8F" w:rsidRPr="007B395D" w:rsidRDefault="00F15B8F">
      <w:pPr>
        <w:spacing w:after="140"/>
      </w:pPr>
    </w:p>
    <w:p w14:paraId="0000002E" w14:textId="7CD4FB93" w:rsidR="00F15B8F" w:rsidRPr="007B395D" w:rsidRDefault="007B395D" w:rsidP="003B3616">
      <w:pPr>
        <w:pStyle w:val="Heading2"/>
      </w:pPr>
      <w:sdt>
        <w:sdtPr>
          <w:id w:val="1050802740"/>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Baggage Fee-if applicable</w:t>
      </w:r>
    </w:p>
    <w:p w14:paraId="00000030" w14:textId="428064AE" w:rsidR="00F15B8F" w:rsidRPr="007B395D" w:rsidRDefault="00A4284D" w:rsidP="00556424">
      <w:pPr>
        <w:numPr>
          <w:ilvl w:val="0"/>
          <w:numId w:val="8"/>
        </w:numPr>
        <w:spacing w:after="140"/>
      </w:pPr>
      <w:r w:rsidRPr="007B395D">
        <w:t>1 checked bag fee is reimbursable by the University to and from your business destination</w:t>
      </w:r>
    </w:p>
    <w:p w14:paraId="00000031" w14:textId="01F1FA23" w:rsidR="00F15B8F" w:rsidRPr="007B395D" w:rsidRDefault="007B395D" w:rsidP="003B3616">
      <w:pPr>
        <w:pStyle w:val="Heading2"/>
      </w:pPr>
      <w:sdt>
        <w:sdtPr>
          <w:id w:val="1899470171"/>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Local Transportation-if applicable</w:t>
      </w:r>
    </w:p>
    <w:p w14:paraId="00000032" w14:textId="77777777" w:rsidR="00F15B8F" w:rsidRPr="007B395D" w:rsidRDefault="00A4284D">
      <w:pPr>
        <w:numPr>
          <w:ilvl w:val="0"/>
          <w:numId w:val="24"/>
        </w:numPr>
      </w:pPr>
      <w:r w:rsidRPr="007B395D">
        <w:t>If claiming reimbursement for taxi, rental car, shuttle, etc. attach receipts that show the location you went from and to. Cost will be reimbursed when traveling to and from airport to your business destination</w:t>
      </w:r>
    </w:p>
    <w:p w14:paraId="00000033" w14:textId="77777777" w:rsidR="00F15B8F" w:rsidRPr="007B395D" w:rsidRDefault="00A4284D">
      <w:pPr>
        <w:numPr>
          <w:ilvl w:val="1"/>
          <w:numId w:val="24"/>
        </w:numPr>
      </w:pPr>
      <w:r w:rsidRPr="007B395D">
        <w:t xml:space="preserve">Transportation for personal purposes </w:t>
      </w:r>
      <w:proofErr w:type="gramStart"/>
      <w:r w:rsidRPr="007B395D">
        <w:t>are</w:t>
      </w:r>
      <w:proofErr w:type="gramEnd"/>
      <w:r w:rsidRPr="007B395D">
        <w:t xml:space="preserve"> not reimbursable</w:t>
      </w:r>
    </w:p>
    <w:p w14:paraId="00000034" w14:textId="77777777" w:rsidR="00F15B8F" w:rsidRPr="007B395D" w:rsidRDefault="00A4284D">
      <w:pPr>
        <w:numPr>
          <w:ilvl w:val="1"/>
          <w:numId w:val="24"/>
        </w:numPr>
        <w:spacing w:after="140"/>
      </w:pPr>
      <w:r w:rsidRPr="007B395D">
        <w:t xml:space="preserve">Tips </w:t>
      </w:r>
      <w:proofErr w:type="spellStart"/>
      <w:r w:rsidRPr="007B395D">
        <w:t>can not</w:t>
      </w:r>
      <w:proofErr w:type="spellEnd"/>
      <w:r w:rsidRPr="007B395D">
        <w:t xml:space="preserve"> exceed 15%-see policy for travel and </w:t>
      </w:r>
      <w:proofErr w:type="spellStart"/>
      <w:r w:rsidRPr="007B395D">
        <w:t>pcard</w:t>
      </w:r>
      <w:proofErr w:type="spellEnd"/>
    </w:p>
    <w:p w14:paraId="00000035" w14:textId="77777777" w:rsidR="00F15B8F" w:rsidRPr="007B395D" w:rsidRDefault="00A4284D">
      <w:pPr>
        <w:spacing w:after="140"/>
      </w:pPr>
      <w:r w:rsidRPr="007B395D">
        <w:t>*See travel policy regarding local transportation in the State of Oklahoma</w:t>
      </w:r>
    </w:p>
    <w:p w14:paraId="00000036" w14:textId="68A5E558" w:rsidR="00F15B8F" w:rsidRPr="007B395D" w:rsidRDefault="007B395D" w:rsidP="003B3616">
      <w:pPr>
        <w:pStyle w:val="Heading2"/>
      </w:pPr>
      <w:sdt>
        <w:sdtPr>
          <w:id w:val="-869837037"/>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Lodging-Required</w:t>
      </w:r>
    </w:p>
    <w:p w14:paraId="00000037" w14:textId="77777777" w:rsidR="00F15B8F" w:rsidRPr="007B395D" w:rsidRDefault="00A4284D">
      <w:pPr>
        <w:numPr>
          <w:ilvl w:val="0"/>
          <w:numId w:val="28"/>
        </w:numPr>
      </w:pPr>
      <w:r w:rsidRPr="007B395D">
        <w:t xml:space="preserve">If claiming for reimbursement or directly paid by NSU, attach hotel receipt/folio received at check out and populate the amount. </w:t>
      </w:r>
      <w:r w:rsidRPr="007B395D">
        <w:rPr>
          <w:b/>
        </w:rPr>
        <w:t xml:space="preserve"> </w:t>
      </w:r>
      <w:r w:rsidRPr="007B395D">
        <w:t>Receipt must show zero amount due</w:t>
      </w:r>
    </w:p>
    <w:p w14:paraId="00000038" w14:textId="77777777" w:rsidR="00F15B8F" w:rsidRPr="007B395D" w:rsidRDefault="00A4284D">
      <w:pPr>
        <w:numPr>
          <w:ilvl w:val="1"/>
          <w:numId w:val="28"/>
        </w:numPr>
      </w:pPr>
      <w:r w:rsidRPr="007B395D">
        <w:t>Amount will need to be itemized-see policy</w:t>
      </w:r>
    </w:p>
    <w:p w14:paraId="00000039" w14:textId="77777777" w:rsidR="00F15B8F" w:rsidRPr="007B395D" w:rsidRDefault="00A4284D">
      <w:pPr>
        <w:numPr>
          <w:ilvl w:val="1"/>
          <w:numId w:val="28"/>
        </w:numPr>
        <w:spacing w:after="40"/>
      </w:pPr>
      <w:r w:rsidRPr="007B395D">
        <w:rPr>
          <w:rFonts w:eastAsia="Times New Roman"/>
          <w:sz w:val="14"/>
          <w:szCs w:val="14"/>
        </w:rPr>
        <w:t xml:space="preserve"> </w:t>
      </w:r>
      <w:r w:rsidRPr="007B395D">
        <w:t>If hotel is designated by conference or event, attach documentation of the group rate for the event.</w:t>
      </w:r>
      <w:r w:rsidRPr="007B395D">
        <w:rPr>
          <w:b/>
        </w:rPr>
        <w:t xml:space="preserve"> </w:t>
      </w:r>
    </w:p>
    <w:p w14:paraId="0000003A" w14:textId="77777777" w:rsidR="00F15B8F" w:rsidRPr="007B395D" w:rsidRDefault="00F15B8F">
      <w:pPr>
        <w:spacing w:after="140"/>
        <w:ind w:left="700"/>
        <w:rPr>
          <w:b/>
        </w:rPr>
      </w:pPr>
    </w:p>
    <w:p w14:paraId="0000003B" w14:textId="0F297AC9" w:rsidR="00F15B8F" w:rsidRPr="007B395D" w:rsidRDefault="007B395D" w:rsidP="003B3616">
      <w:pPr>
        <w:pStyle w:val="Heading2"/>
      </w:pPr>
      <w:sdt>
        <w:sdtPr>
          <w:id w:val="600999344"/>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GSA Rate Sheet-Required</w:t>
      </w:r>
    </w:p>
    <w:p w14:paraId="0000003C" w14:textId="77777777" w:rsidR="00F15B8F" w:rsidRPr="007B395D" w:rsidRDefault="00A4284D">
      <w:pPr>
        <w:numPr>
          <w:ilvl w:val="0"/>
          <w:numId w:val="2"/>
        </w:numPr>
        <w:spacing w:after="140"/>
        <w:ind w:left="720"/>
      </w:pPr>
      <w:r w:rsidRPr="007B395D">
        <w:t>Rate sheets are required to compare hotel rate and per diem rates to travel expense reports (travel reimbursement claim)</w:t>
      </w:r>
    </w:p>
    <w:p w14:paraId="0000003D" w14:textId="77777777" w:rsidR="00F15B8F" w:rsidRPr="007B395D" w:rsidRDefault="00F15B8F">
      <w:pPr>
        <w:spacing w:after="140"/>
        <w:ind w:left="2160"/>
      </w:pPr>
    </w:p>
    <w:bookmarkStart w:id="3" w:name="_vyt4khebnnu4" w:colFirst="0" w:colLast="0"/>
    <w:bookmarkEnd w:id="3"/>
    <w:p w14:paraId="0000003E" w14:textId="64B85C03" w:rsidR="00F15B8F" w:rsidRPr="007B395D" w:rsidRDefault="007B395D" w:rsidP="003B3616">
      <w:pPr>
        <w:pStyle w:val="Heading2"/>
      </w:pPr>
      <w:sdt>
        <w:sdtPr>
          <w:id w:val="1156195731"/>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Per Diem-Required</w:t>
      </w:r>
    </w:p>
    <w:p w14:paraId="0000003F" w14:textId="77777777" w:rsidR="00F15B8F" w:rsidRPr="007B395D" w:rsidRDefault="00A4284D">
      <w:pPr>
        <w:numPr>
          <w:ilvl w:val="0"/>
          <w:numId w:val="25"/>
        </w:numPr>
      </w:pPr>
      <w:r w:rsidRPr="007B395D">
        <w:t xml:space="preserve"> GSA Per Diem rate for location(s) of travel if overnight. (</w:t>
      </w:r>
      <w:proofErr w:type="gramStart"/>
      <w:r w:rsidRPr="007B395D">
        <w:t>attach</w:t>
      </w:r>
      <w:proofErr w:type="gramEnd"/>
      <w:r w:rsidRPr="007B395D">
        <w:t xml:space="preserve"> rate sheet from GSA Per</w:t>
      </w:r>
    </w:p>
    <w:p w14:paraId="00000040" w14:textId="77777777" w:rsidR="00F15B8F" w:rsidRPr="007B395D" w:rsidRDefault="00A4284D">
      <w:pPr>
        <w:spacing w:after="140"/>
        <w:ind w:left="810" w:right="120"/>
      </w:pPr>
      <w:r w:rsidRPr="007B395D">
        <w:t>Diem webpage)</w:t>
      </w:r>
    </w:p>
    <w:p w14:paraId="00000041" w14:textId="77777777" w:rsidR="00F15B8F" w:rsidRPr="007B395D" w:rsidRDefault="00A4284D">
      <w:pPr>
        <w:numPr>
          <w:ilvl w:val="0"/>
          <w:numId w:val="4"/>
        </w:numPr>
        <w:ind w:right="120"/>
      </w:pPr>
      <w:r w:rsidRPr="007B395D">
        <w:t>Use Concur travel allowance to calculate the amount based on the dates, times and location you visited</w:t>
      </w:r>
    </w:p>
    <w:p w14:paraId="00000042" w14:textId="25D8E451" w:rsidR="00F15B8F" w:rsidRPr="007B395D" w:rsidRDefault="00A4284D">
      <w:pPr>
        <w:numPr>
          <w:ilvl w:val="1"/>
          <w:numId w:val="4"/>
        </w:numPr>
        <w:ind w:right="120"/>
      </w:pPr>
      <w:r w:rsidRPr="007B395D">
        <w:t>Number of meals included in registration and/or for the event (must attach a copy of agenda and information regarding meals included</w:t>
      </w:r>
      <w:proofErr w:type="gramStart"/>
      <w:r w:rsidRPr="007B395D">
        <w:t>).-</w:t>
      </w:r>
      <w:proofErr w:type="gramEnd"/>
      <w:r w:rsidRPr="007B395D">
        <w:t>see training videos</w:t>
      </w:r>
      <w:r w:rsidR="00556424" w:rsidRPr="007B395D">
        <w:t xml:space="preserve"> </w:t>
      </w:r>
      <w:r w:rsidRPr="007B395D">
        <w:t>for assistance.</w:t>
      </w:r>
    </w:p>
    <w:p w14:paraId="00000043" w14:textId="77777777" w:rsidR="00F15B8F" w:rsidRPr="007B395D" w:rsidRDefault="00A4284D">
      <w:pPr>
        <w:numPr>
          <w:ilvl w:val="1"/>
          <w:numId w:val="4"/>
        </w:numPr>
        <w:ind w:right="120"/>
      </w:pPr>
      <w:r w:rsidRPr="007B395D">
        <w:t xml:space="preserve">Meals that were </w:t>
      </w:r>
      <w:r w:rsidRPr="007B395D">
        <w:rPr>
          <w:u w:val="single"/>
        </w:rPr>
        <w:t>provided</w:t>
      </w:r>
      <w:r w:rsidRPr="007B395D">
        <w:t xml:space="preserve"> by the conference will need to be marked on the Travel Allowance or Per Diem Calculator </w:t>
      </w:r>
    </w:p>
    <w:p w14:paraId="00000045" w14:textId="6CDD9145" w:rsidR="00F15B8F" w:rsidRPr="007B395D" w:rsidRDefault="00A4284D" w:rsidP="00556424">
      <w:pPr>
        <w:numPr>
          <w:ilvl w:val="0"/>
          <w:numId w:val="4"/>
        </w:numPr>
        <w:spacing w:after="140"/>
        <w:ind w:right="120"/>
      </w:pPr>
      <w:r w:rsidRPr="007B395D">
        <w:lastRenderedPageBreak/>
        <w:t xml:space="preserve">If a meal(s) is not being deducted, please provide a signed statement of justification for non-participation. </w:t>
      </w:r>
    </w:p>
    <w:p w14:paraId="00000046" w14:textId="73ACC236" w:rsidR="00F15B8F" w:rsidRPr="007B395D" w:rsidRDefault="007B395D" w:rsidP="003B3616">
      <w:pPr>
        <w:pStyle w:val="Heading2"/>
      </w:pPr>
      <w:sdt>
        <w:sdtPr>
          <w:id w:val="297649181"/>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Agenda-Required</w:t>
      </w:r>
    </w:p>
    <w:p w14:paraId="00000047" w14:textId="77777777" w:rsidR="00F15B8F" w:rsidRPr="007B395D" w:rsidRDefault="00A4284D">
      <w:pPr>
        <w:numPr>
          <w:ilvl w:val="0"/>
          <w:numId w:val="5"/>
        </w:numPr>
        <w:ind w:left="810" w:right="120"/>
        <w:rPr>
          <w:sz w:val="24"/>
          <w:szCs w:val="24"/>
        </w:rPr>
      </w:pPr>
      <w:r w:rsidRPr="007B395D">
        <w:rPr>
          <w:sz w:val="24"/>
          <w:szCs w:val="24"/>
        </w:rPr>
        <w:t>Agenda must include the name of the conference, dates and times</w:t>
      </w:r>
    </w:p>
    <w:p w14:paraId="00000048" w14:textId="77777777" w:rsidR="00F15B8F" w:rsidRPr="007B395D" w:rsidRDefault="00A4284D">
      <w:pPr>
        <w:numPr>
          <w:ilvl w:val="0"/>
          <w:numId w:val="5"/>
        </w:numPr>
        <w:ind w:left="810" w:right="120"/>
        <w:rPr>
          <w:sz w:val="24"/>
          <w:szCs w:val="24"/>
        </w:rPr>
      </w:pPr>
      <w:r w:rsidRPr="007B395D">
        <w:rPr>
          <w:sz w:val="24"/>
          <w:szCs w:val="24"/>
        </w:rPr>
        <w:t>If attending a meeting, provide a meeting agenda</w:t>
      </w:r>
    </w:p>
    <w:p w14:paraId="0000004A" w14:textId="1E244638" w:rsidR="00F15B8F" w:rsidRPr="007B395D" w:rsidRDefault="00A4284D" w:rsidP="00556424">
      <w:pPr>
        <w:numPr>
          <w:ilvl w:val="0"/>
          <w:numId w:val="5"/>
        </w:numPr>
        <w:spacing w:after="140"/>
        <w:ind w:left="810" w:right="120"/>
        <w:rPr>
          <w:sz w:val="24"/>
          <w:szCs w:val="24"/>
        </w:rPr>
      </w:pPr>
      <w:r w:rsidRPr="007B395D">
        <w:rPr>
          <w:sz w:val="24"/>
          <w:szCs w:val="24"/>
        </w:rPr>
        <w:t>Conference agendas and meeting agendas assist travel office with verifying if meals were provided</w:t>
      </w:r>
    </w:p>
    <w:bookmarkStart w:id="4" w:name="_z19ogzwi6580" w:colFirst="0" w:colLast="0"/>
    <w:bookmarkEnd w:id="4"/>
    <w:p w14:paraId="0000004B" w14:textId="523BD3AC" w:rsidR="00F15B8F" w:rsidRPr="007B395D" w:rsidRDefault="007B395D" w:rsidP="003B3616">
      <w:pPr>
        <w:pStyle w:val="Heading2"/>
      </w:pPr>
      <w:sdt>
        <w:sdtPr>
          <w:id w:val="229886136"/>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Miscellaneous, if applicable</w:t>
      </w:r>
    </w:p>
    <w:p w14:paraId="0000004C" w14:textId="77777777" w:rsidR="00F15B8F" w:rsidRPr="007B395D" w:rsidRDefault="00A4284D">
      <w:pPr>
        <w:pStyle w:val="Heading1"/>
        <w:keepNext w:val="0"/>
        <w:keepLines w:val="0"/>
        <w:numPr>
          <w:ilvl w:val="0"/>
          <w:numId w:val="17"/>
        </w:numPr>
        <w:spacing w:before="0" w:after="0"/>
        <w:ind w:left="810"/>
        <w:rPr>
          <w:sz w:val="22"/>
          <w:szCs w:val="22"/>
        </w:rPr>
      </w:pPr>
      <w:bookmarkStart w:id="5" w:name="_bsc4d5s5fqok" w:colFirst="0" w:colLast="0"/>
      <w:bookmarkEnd w:id="5"/>
      <w:r w:rsidRPr="007B395D">
        <w:rPr>
          <w:sz w:val="22"/>
          <w:szCs w:val="22"/>
        </w:rPr>
        <w:t>Tolls</w:t>
      </w:r>
    </w:p>
    <w:p w14:paraId="0000004D" w14:textId="77777777" w:rsidR="00F15B8F" w:rsidRPr="007B395D" w:rsidRDefault="00A4284D">
      <w:pPr>
        <w:pStyle w:val="Heading1"/>
        <w:keepNext w:val="0"/>
        <w:keepLines w:val="0"/>
        <w:numPr>
          <w:ilvl w:val="1"/>
          <w:numId w:val="17"/>
        </w:numPr>
        <w:spacing w:before="0" w:after="0"/>
        <w:ind w:left="1260"/>
        <w:rPr>
          <w:sz w:val="22"/>
          <w:szCs w:val="22"/>
        </w:rPr>
      </w:pPr>
      <w:bookmarkStart w:id="6" w:name="_miaq8mfiz5mk" w:colFirst="0" w:colLast="0"/>
      <w:bookmarkEnd w:id="6"/>
      <w:r w:rsidRPr="007B395D">
        <w:rPr>
          <w:sz w:val="22"/>
          <w:szCs w:val="22"/>
        </w:rPr>
        <w:t>If cost for one day exceeds $25.00, attach toll receipt</w:t>
      </w:r>
    </w:p>
    <w:p w14:paraId="0000004E" w14:textId="77777777" w:rsidR="00F15B8F" w:rsidRPr="007B395D" w:rsidRDefault="00A4284D">
      <w:pPr>
        <w:numPr>
          <w:ilvl w:val="0"/>
          <w:numId w:val="30"/>
        </w:numPr>
        <w:spacing w:after="160"/>
        <w:ind w:left="810" w:right="400"/>
      </w:pPr>
      <w:r w:rsidRPr="007B395D">
        <w:t>Parking</w:t>
      </w:r>
      <w:r w:rsidRPr="007B395D">
        <w:rPr>
          <w:b/>
        </w:rPr>
        <w:t xml:space="preserve"> </w:t>
      </w:r>
    </w:p>
    <w:p w14:paraId="0000004F" w14:textId="77777777" w:rsidR="00F15B8F" w:rsidRPr="007B395D" w:rsidRDefault="00A4284D">
      <w:pPr>
        <w:spacing w:after="160"/>
        <w:ind w:left="1260" w:right="400" w:hanging="360"/>
      </w:pPr>
      <w:r w:rsidRPr="007B395D">
        <w:t>o If claiming for reimbursement or directly paid by NSU, attach parking receipts and populate the amount. See Policy regarding valet parking</w:t>
      </w:r>
    </w:p>
    <w:p w14:paraId="00000051" w14:textId="74795FD1" w:rsidR="00F15B8F" w:rsidRPr="007B395D" w:rsidRDefault="00A4284D">
      <w:pPr>
        <w:spacing w:after="160" w:line="256" w:lineRule="auto"/>
        <w:rPr>
          <w:b/>
        </w:rPr>
      </w:pPr>
      <w:r w:rsidRPr="007B395D">
        <w:rPr>
          <w:b/>
        </w:rPr>
        <w:t xml:space="preserve"> </w:t>
      </w:r>
    </w:p>
    <w:bookmarkStart w:id="7" w:name="_fld4wkezttzl" w:colFirst="0" w:colLast="0"/>
    <w:bookmarkEnd w:id="7"/>
    <w:p w14:paraId="00000052" w14:textId="67DB798A" w:rsidR="00F15B8F" w:rsidRPr="007B395D" w:rsidRDefault="007B395D" w:rsidP="003B3616">
      <w:pPr>
        <w:pStyle w:val="Heading2"/>
      </w:pPr>
      <w:sdt>
        <w:sdtPr>
          <w:id w:val="-1531026084"/>
          <w14:checkbox>
            <w14:checked w14:val="0"/>
            <w14:checkedState w14:val="2612" w14:font="MS Gothic"/>
            <w14:uncheckedState w14:val="2610" w14:font="MS Gothic"/>
          </w14:checkbox>
        </w:sdtPr>
        <w:sdtEndPr/>
        <w:sdtContent>
          <w:r w:rsidR="00A4284D" w:rsidRPr="007B395D">
            <w:rPr>
              <w:rFonts w:ascii="Segoe UI Symbol" w:eastAsia="MS Gothic" w:hAnsi="Segoe UI Symbol" w:cs="Segoe UI Symbol"/>
            </w:rPr>
            <w:t>☐</w:t>
          </w:r>
        </w:sdtContent>
      </w:sdt>
      <w:r w:rsidR="00A4284D" w:rsidRPr="007B395D">
        <w:t>Comments</w:t>
      </w:r>
    </w:p>
    <w:p w14:paraId="00000053" w14:textId="77777777" w:rsidR="00F15B8F" w:rsidRPr="007B395D" w:rsidRDefault="00A4284D">
      <w:pPr>
        <w:numPr>
          <w:ilvl w:val="0"/>
          <w:numId w:val="23"/>
        </w:numPr>
        <w:ind w:left="810"/>
      </w:pPr>
      <w:r w:rsidRPr="007B395D">
        <w:t>Please include any remarks that pertain to the trip if necessary. (</w:t>
      </w:r>
      <w:proofErr w:type="spellStart"/>
      <w:proofErr w:type="gramStart"/>
      <w:r w:rsidRPr="007B395D">
        <w:t>ie</w:t>
      </w:r>
      <w:proofErr w:type="spellEnd"/>
      <w:proofErr w:type="gramEnd"/>
      <w:r w:rsidRPr="007B395D">
        <w:t>: shared room with someone, car pooled, something paid for by third party, etc.) Leave comments on individual expenses in Concur.</w:t>
      </w:r>
    </w:p>
    <w:p w14:paraId="00000054" w14:textId="77777777" w:rsidR="00F15B8F" w:rsidRPr="007B395D" w:rsidRDefault="00A4284D">
      <w:pPr>
        <w:numPr>
          <w:ilvl w:val="1"/>
          <w:numId w:val="23"/>
        </w:numPr>
      </w:pPr>
      <w:r w:rsidRPr="007B395D">
        <w:t>Letters of explanation or justification can also be added, if needed</w:t>
      </w:r>
    </w:p>
    <w:p w14:paraId="00000055" w14:textId="77777777" w:rsidR="00F15B8F" w:rsidRPr="007B395D" w:rsidRDefault="00A4284D">
      <w:pPr>
        <w:numPr>
          <w:ilvl w:val="0"/>
          <w:numId w:val="23"/>
        </w:numPr>
        <w:spacing w:after="160"/>
        <w:ind w:left="810"/>
      </w:pPr>
      <w:r w:rsidRPr="007B395D">
        <w:t xml:space="preserve">If you received free flight, hotel, registration, </w:t>
      </w:r>
      <w:proofErr w:type="spellStart"/>
      <w:r w:rsidRPr="007B395D">
        <w:t>etc</w:t>
      </w:r>
      <w:proofErr w:type="spellEnd"/>
      <w:r w:rsidRPr="007B395D">
        <w:t xml:space="preserve"> from a company. Provide documentation the company is paying for the cost. </w:t>
      </w:r>
    </w:p>
    <w:p w14:paraId="00000056" w14:textId="23202307" w:rsidR="00F15B8F" w:rsidRPr="007B395D" w:rsidRDefault="00A4284D">
      <w:pPr>
        <w:spacing w:after="160"/>
      </w:pPr>
      <w:r w:rsidRPr="007B395D">
        <w:t xml:space="preserve">Contact </w:t>
      </w:r>
      <w:r w:rsidRPr="007B395D">
        <w:rPr>
          <w:b/>
          <w:bCs/>
          <w:color w:val="1155CC"/>
        </w:rPr>
        <w:t>nsutravel@nsuok.edu</w:t>
      </w:r>
      <w:r w:rsidRPr="007B395D">
        <w:t xml:space="preserve"> if you need any assistance with your travel request or travel expense report</w:t>
      </w:r>
    </w:p>
    <w:p w14:paraId="00000057" w14:textId="77777777" w:rsidR="00F15B8F" w:rsidRPr="007B395D" w:rsidRDefault="00A4284D">
      <w:pPr>
        <w:spacing w:after="160" w:line="256" w:lineRule="auto"/>
      </w:pPr>
      <w:r w:rsidRPr="007B395D">
        <w:t xml:space="preserve"> </w:t>
      </w:r>
    </w:p>
    <w:p w14:paraId="00000058" w14:textId="67703CE6" w:rsidR="00F15B8F" w:rsidRPr="007B395D" w:rsidRDefault="00A4284D">
      <w:pPr>
        <w:spacing w:after="160"/>
        <w:ind w:left="20"/>
        <w:rPr>
          <w:b/>
        </w:rPr>
      </w:pPr>
      <w:r w:rsidRPr="007B395D">
        <w:t xml:space="preserve">NSU TRAVEL WEBPAGE: </w:t>
      </w:r>
      <w:hyperlink r:id="rId5" w:history="1">
        <w:r w:rsidR="009F34AE" w:rsidRPr="007B395D">
          <w:rPr>
            <w:rStyle w:val="Hyperlink"/>
            <w:b/>
          </w:rPr>
          <w:t>Click Here</w:t>
        </w:r>
      </w:hyperlink>
    </w:p>
    <w:sectPr w:rsidR="00F15B8F" w:rsidRPr="007B39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9C2"/>
    <w:multiLevelType w:val="multilevel"/>
    <w:tmpl w:val="A1B06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3930A9"/>
    <w:multiLevelType w:val="multilevel"/>
    <w:tmpl w:val="F998D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946A9A"/>
    <w:multiLevelType w:val="multilevel"/>
    <w:tmpl w:val="E996E1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D047967"/>
    <w:multiLevelType w:val="multilevel"/>
    <w:tmpl w:val="79088C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F01449B"/>
    <w:multiLevelType w:val="multilevel"/>
    <w:tmpl w:val="43ACA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FF5747"/>
    <w:multiLevelType w:val="multilevel"/>
    <w:tmpl w:val="3460A9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08211B"/>
    <w:multiLevelType w:val="multilevel"/>
    <w:tmpl w:val="89226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931411"/>
    <w:multiLevelType w:val="multilevel"/>
    <w:tmpl w:val="E820D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B57BD8"/>
    <w:multiLevelType w:val="multilevel"/>
    <w:tmpl w:val="C2969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431A84"/>
    <w:multiLevelType w:val="multilevel"/>
    <w:tmpl w:val="F99ED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025116"/>
    <w:multiLevelType w:val="multilevel"/>
    <w:tmpl w:val="FCF84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F01695"/>
    <w:multiLevelType w:val="multilevel"/>
    <w:tmpl w:val="2ACC5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3D6642"/>
    <w:multiLevelType w:val="multilevel"/>
    <w:tmpl w:val="A350B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6D5EDA"/>
    <w:multiLevelType w:val="multilevel"/>
    <w:tmpl w:val="426EC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E261C7"/>
    <w:multiLevelType w:val="hybridMultilevel"/>
    <w:tmpl w:val="ACFE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F289C"/>
    <w:multiLevelType w:val="multilevel"/>
    <w:tmpl w:val="22EC2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735B61"/>
    <w:multiLevelType w:val="multilevel"/>
    <w:tmpl w:val="CCA6A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C125AA"/>
    <w:multiLevelType w:val="multilevel"/>
    <w:tmpl w:val="230CD4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EA33D7C"/>
    <w:multiLevelType w:val="multilevel"/>
    <w:tmpl w:val="FC889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F5706F"/>
    <w:multiLevelType w:val="multilevel"/>
    <w:tmpl w:val="3C2A6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920313"/>
    <w:multiLevelType w:val="multilevel"/>
    <w:tmpl w:val="602035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51B548F4"/>
    <w:multiLevelType w:val="multilevel"/>
    <w:tmpl w:val="E47024B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5A082CBF"/>
    <w:multiLevelType w:val="multilevel"/>
    <w:tmpl w:val="D2C0D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5605D5"/>
    <w:multiLevelType w:val="multilevel"/>
    <w:tmpl w:val="C9DEE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9006A3"/>
    <w:multiLevelType w:val="multilevel"/>
    <w:tmpl w:val="B882E4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79C07CF"/>
    <w:multiLevelType w:val="multilevel"/>
    <w:tmpl w:val="694E5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ECC6A8A"/>
    <w:multiLevelType w:val="multilevel"/>
    <w:tmpl w:val="F1DC1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812035"/>
    <w:multiLevelType w:val="multilevel"/>
    <w:tmpl w:val="84065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5A16A54"/>
    <w:multiLevelType w:val="multilevel"/>
    <w:tmpl w:val="C6D20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6735BF9"/>
    <w:multiLevelType w:val="multilevel"/>
    <w:tmpl w:val="6BAAC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C3421DF"/>
    <w:multiLevelType w:val="multilevel"/>
    <w:tmpl w:val="2A8E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0"/>
  </w:num>
  <w:num w:numId="3">
    <w:abstractNumId w:val="30"/>
  </w:num>
  <w:num w:numId="4">
    <w:abstractNumId w:val="9"/>
  </w:num>
  <w:num w:numId="5">
    <w:abstractNumId w:val="7"/>
  </w:num>
  <w:num w:numId="6">
    <w:abstractNumId w:val="19"/>
  </w:num>
  <w:num w:numId="7">
    <w:abstractNumId w:val="24"/>
  </w:num>
  <w:num w:numId="8">
    <w:abstractNumId w:val="10"/>
  </w:num>
  <w:num w:numId="9">
    <w:abstractNumId w:val="17"/>
  </w:num>
  <w:num w:numId="10">
    <w:abstractNumId w:val="1"/>
  </w:num>
  <w:num w:numId="11">
    <w:abstractNumId w:val="8"/>
  </w:num>
  <w:num w:numId="12">
    <w:abstractNumId w:val="2"/>
  </w:num>
  <w:num w:numId="13">
    <w:abstractNumId w:val="28"/>
  </w:num>
  <w:num w:numId="14">
    <w:abstractNumId w:val="29"/>
  </w:num>
  <w:num w:numId="15">
    <w:abstractNumId w:val="5"/>
  </w:num>
  <w:num w:numId="16">
    <w:abstractNumId w:val="18"/>
  </w:num>
  <w:num w:numId="17">
    <w:abstractNumId w:val="21"/>
  </w:num>
  <w:num w:numId="18">
    <w:abstractNumId w:val="15"/>
  </w:num>
  <w:num w:numId="19">
    <w:abstractNumId w:val="12"/>
  </w:num>
  <w:num w:numId="20">
    <w:abstractNumId w:val="3"/>
  </w:num>
  <w:num w:numId="21">
    <w:abstractNumId w:val="23"/>
  </w:num>
  <w:num w:numId="22">
    <w:abstractNumId w:val="25"/>
  </w:num>
  <w:num w:numId="23">
    <w:abstractNumId w:val="0"/>
  </w:num>
  <w:num w:numId="24">
    <w:abstractNumId w:val="22"/>
  </w:num>
  <w:num w:numId="25">
    <w:abstractNumId w:val="13"/>
  </w:num>
  <w:num w:numId="26">
    <w:abstractNumId w:val="4"/>
  </w:num>
  <w:num w:numId="27">
    <w:abstractNumId w:val="16"/>
  </w:num>
  <w:num w:numId="28">
    <w:abstractNumId w:val="26"/>
  </w:num>
  <w:num w:numId="29">
    <w:abstractNumId w:val="27"/>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8F"/>
    <w:rsid w:val="00366257"/>
    <w:rsid w:val="003B3616"/>
    <w:rsid w:val="00556424"/>
    <w:rsid w:val="007B395D"/>
    <w:rsid w:val="009F34AE"/>
    <w:rsid w:val="00A4284D"/>
    <w:rsid w:val="00F1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BD10"/>
  <w15:docId w15:val="{F5648570-94A6-4DD7-A55C-0AC0CFA0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9F34AE"/>
    <w:rPr>
      <w:sz w:val="32"/>
      <w:szCs w:val="32"/>
    </w:rPr>
  </w:style>
  <w:style w:type="paragraph" w:styleId="ListParagraph">
    <w:name w:val="List Paragraph"/>
    <w:basedOn w:val="Normal"/>
    <w:uiPriority w:val="34"/>
    <w:qFormat/>
    <w:rsid w:val="009F34AE"/>
    <w:pPr>
      <w:ind w:left="720"/>
      <w:contextualSpacing/>
    </w:pPr>
  </w:style>
  <w:style w:type="character" w:styleId="Hyperlink">
    <w:name w:val="Hyperlink"/>
    <w:basedOn w:val="DefaultParagraphFont"/>
    <w:uiPriority w:val="99"/>
    <w:unhideWhenUsed/>
    <w:rsid w:val="009F34AE"/>
    <w:rPr>
      <w:color w:val="0000FF" w:themeColor="hyperlink"/>
      <w:u w:val="single"/>
    </w:rPr>
  </w:style>
  <w:style w:type="character" w:styleId="UnresolvedMention">
    <w:name w:val="Unresolved Mention"/>
    <w:basedOn w:val="DefaultParagraphFont"/>
    <w:uiPriority w:val="99"/>
    <w:semiHidden/>
    <w:unhideWhenUsed/>
    <w:rsid w:val="009F34AE"/>
    <w:rPr>
      <w:color w:val="605E5C"/>
      <w:shd w:val="clear" w:color="auto" w:fill="E1DFDD"/>
    </w:rPr>
  </w:style>
  <w:style w:type="character" w:styleId="FollowedHyperlink">
    <w:name w:val="FollowedHyperlink"/>
    <w:basedOn w:val="DefaultParagraphFont"/>
    <w:uiPriority w:val="99"/>
    <w:semiHidden/>
    <w:unhideWhenUsed/>
    <w:rsid w:val="009F34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ffices.nsuok.edu/businessfinance/AccountsPayable/Travel.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Tonya Nicole Massey</cp:lastModifiedBy>
  <cp:revision>7</cp:revision>
  <dcterms:created xsi:type="dcterms:W3CDTF">2025-09-12T19:19:00Z</dcterms:created>
  <dcterms:modified xsi:type="dcterms:W3CDTF">2025-09-29T12:41:00Z</dcterms:modified>
</cp:coreProperties>
</file>